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E4F" w:rsidRPr="003C0E4F" w:rsidRDefault="003C0E4F" w:rsidP="003C0E4F">
      <w:pPr>
        <w:spacing w:line="360" w:lineRule="auto"/>
        <w:jc w:val="center"/>
        <w:rPr>
          <w:rFonts w:ascii="Times New Roman" w:eastAsia="华文中宋" w:hAnsi="Times New Roman" w:cs="Times New Roman"/>
          <w:color w:val="FF0000"/>
          <w:kern w:val="0"/>
          <w:sz w:val="116"/>
          <w:szCs w:val="116"/>
        </w:rPr>
      </w:pPr>
      <w:r>
        <w:rPr>
          <w:rFonts w:ascii="Times New Roman" w:eastAsia="宋体" w:hAnsi="Times New Roman" w:cs="Times New Roman"/>
          <w:noProof/>
          <w:sz w:val="116"/>
          <w:szCs w:val="24"/>
        </w:rPr>
        <mc:AlternateContent>
          <mc:Choice Requires="wps">
            <w:drawing>
              <wp:anchor distT="0" distB="0" distL="114300" distR="114300" simplePos="0" relativeHeight="251659264" behindDoc="0" locked="0" layoutInCell="1" allowOverlap="1">
                <wp:simplePos x="0" y="0"/>
                <wp:positionH relativeFrom="column">
                  <wp:posOffset>27305</wp:posOffset>
                </wp:positionH>
                <wp:positionV relativeFrom="paragraph">
                  <wp:posOffset>1173480</wp:posOffset>
                </wp:positionV>
                <wp:extent cx="5191125" cy="57150"/>
                <wp:effectExtent l="17780" t="11430" r="10795" b="1714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91125" cy="5715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172C1"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92.4pt" to="410.9pt,9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" strokecolor="red" strokeweight="1.5pt"/>
            </w:pict>
          </mc:Fallback>
        </mc:AlternateContent>
      </w:r>
      <w:r w:rsidRPr="003C0E4F">
        <w:rPr>
          <w:rFonts w:ascii="Times New Roman" w:eastAsia="华文中宋" w:hAnsi="Times New Roman" w:cs="Times New Roman"/>
          <w:color w:val="FF0000"/>
          <w:spacing w:val="61"/>
          <w:w w:val="54"/>
          <w:kern w:val="0"/>
          <w:sz w:val="116"/>
          <w:szCs w:val="116"/>
        </w:rPr>
        <w:t>山东中医药大学科研</w:t>
      </w:r>
      <w:r w:rsidRPr="003C0E4F">
        <w:rPr>
          <w:rFonts w:ascii="Times New Roman" w:eastAsia="华文中宋" w:hAnsi="Times New Roman" w:cs="Times New Roman"/>
          <w:color w:val="FF0000"/>
          <w:spacing w:val="-1"/>
          <w:w w:val="54"/>
          <w:kern w:val="0"/>
          <w:sz w:val="116"/>
          <w:szCs w:val="116"/>
        </w:rPr>
        <w:t>处</w:t>
      </w:r>
    </w:p>
    <w:p w:rsidR="003C0E4F" w:rsidRPr="003C0E4F" w:rsidRDefault="003C0E4F" w:rsidP="003C0E4F">
      <w:pPr>
        <w:jc w:val="right"/>
        <w:rPr>
          <w:rFonts w:ascii="仿宋_GB2312" w:eastAsia="仿宋_GB2312" w:hAnsi="仿宋" w:cs="Times New Roman"/>
          <w:sz w:val="32"/>
        </w:rPr>
      </w:pPr>
      <w:r w:rsidRPr="003C0E4F">
        <w:rPr>
          <w:rFonts w:ascii="仿宋_GB2312" w:eastAsia="仿宋_GB2312" w:hAnsi="仿宋" w:cs="Times New Roman"/>
          <w:sz w:val="32"/>
        </w:rPr>
        <w:t>科研函〔201</w:t>
      </w:r>
      <w:r w:rsidRPr="003C0E4F">
        <w:rPr>
          <w:rFonts w:ascii="仿宋_GB2312" w:eastAsia="仿宋_GB2312" w:hAnsi="仿宋" w:cs="Times New Roman" w:hint="eastAsia"/>
          <w:sz w:val="32"/>
        </w:rPr>
        <w:t>9</w:t>
      </w:r>
      <w:r w:rsidRPr="003C0E4F">
        <w:rPr>
          <w:rFonts w:ascii="仿宋_GB2312" w:eastAsia="仿宋_GB2312" w:hAnsi="仿宋" w:cs="Times New Roman"/>
          <w:sz w:val="32"/>
        </w:rPr>
        <w:t>〕</w:t>
      </w:r>
      <w:r w:rsidR="00042D2D">
        <w:rPr>
          <w:rFonts w:ascii="仿宋_GB2312" w:eastAsia="仿宋_GB2312" w:hAnsi="仿宋" w:cs="Times New Roman"/>
          <w:sz w:val="32"/>
        </w:rPr>
        <w:t>41</w:t>
      </w:r>
      <w:r w:rsidRPr="003C0E4F">
        <w:rPr>
          <w:rFonts w:ascii="仿宋_GB2312" w:eastAsia="仿宋_GB2312" w:hAnsi="仿宋" w:cs="Times New Roman"/>
          <w:sz w:val="32"/>
        </w:rPr>
        <w:t>号</w:t>
      </w:r>
    </w:p>
    <w:p w:rsidR="003C0E4F" w:rsidRPr="003C0E4F" w:rsidRDefault="003C0E4F" w:rsidP="003C0E4F">
      <w:pPr>
        <w:snapToGrid w:val="0"/>
        <w:spacing w:line="360" w:lineRule="auto"/>
        <w:jc w:val="center"/>
        <w:rPr>
          <w:rFonts w:ascii="黑体" w:eastAsia="黑体" w:hAnsi="黑体" w:cs="Times New Roman"/>
          <w:sz w:val="32"/>
          <w:szCs w:val="32"/>
        </w:rPr>
      </w:pPr>
    </w:p>
    <w:p w:rsidR="00F62B06" w:rsidRDefault="00F62B06" w:rsidP="00A00C5D">
      <w:pPr>
        <w:snapToGrid w:val="0"/>
        <w:spacing w:line="360" w:lineRule="auto"/>
        <w:jc w:val="center"/>
        <w:rPr>
          <w:rFonts w:ascii="黑体" w:eastAsia="黑体" w:hAnsi="黑体" w:cs="Times New Roman"/>
          <w:sz w:val="36"/>
          <w:szCs w:val="36"/>
        </w:rPr>
      </w:pPr>
      <w:r w:rsidRPr="00F62B06">
        <w:rPr>
          <w:rFonts w:ascii="黑体" w:eastAsia="黑体" w:hAnsi="黑体" w:cs="Times New Roman" w:hint="eastAsia"/>
          <w:sz w:val="36"/>
          <w:szCs w:val="36"/>
        </w:rPr>
        <w:t>关于2020年度教育部人文社会科学研究专项任务</w:t>
      </w:r>
    </w:p>
    <w:p w:rsidR="00483032" w:rsidRDefault="00F62B06" w:rsidP="00A00C5D">
      <w:pPr>
        <w:snapToGrid w:val="0"/>
        <w:spacing w:line="360" w:lineRule="auto"/>
        <w:jc w:val="center"/>
        <w:rPr>
          <w:rFonts w:ascii="黑体" w:eastAsia="黑体" w:hAnsi="黑体" w:cs="Times New Roman"/>
          <w:sz w:val="36"/>
          <w:szCs w:val="36"/>
        </w:rPr>
      </w:pPr>
      <w:r w:rsidRPr="00F62B06">
        <w:rPr>
          <w:rFonts w:ascii="黑体" w:eastAsia="黑体" w:hAnsi="黑体" w:cs="Times New Roman" w:hint="eastAsia"/>
          <w:sz w:val="36"/>
          <w:szCs w:val="36"/>
        </w:rPr>
        <w:t>项目（高校辅导员研究）申报工作的通知</w:t>
      </w:r>
    </w:p>
    <w:p w:rsidR="00A00C5D" w:rsidRDefault="00A00C5D" w:rsidP="00A00C5D">
      <w:pPr>
        <w:snapToGrid w:val="0"/>
        <w:spacing w:line="360" w:lineRule="auto"/>
        <w:jc w:val="center"/>
        <w:rPr>
          <w:rFonts w:ascii="黑体" w:eastAsia="黑体" w:hAnsi="黑体" w:cs="Times New Roman"/>
          <w:sz w:val="36"/>
          <w:szCs w:val="36"/>
        </w:rPr>
      </w:pPr>
    </w:p>
    <w:p w:rsidR="0081465B" w:rsidRDefault="003C0E4F" w:rsidP="003C0E4F">
      <w:pPr>
        <w:rPr>
          <w:rFonts w:ascii="仿宋_GB2312" w:eastAsia="仿宋_GB2312" w:hAnsi="Calibri" w:cs="Times New Roman"/>
          <w:sz w:val="32"/>
          <w:szCs w:val="32"/>
        </w:rPr>
      </w:pPr>
      <w:r w:rsidRPr="003C0E4F">
        <w:rPr>
          <w:rFonts w:ascii="仿宋_GB2312" w:eastAsia="仿宋_GB2312" w:hAnsi="Calibri" w:cs="Times New Roman"/>
          <w:sz w:val="32"/>
          <w:szCs w:val="32"/>
        </w:rPr>
        <w:t>各有关学院及部门：</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为做好2020年度教育部人文社会科学研究专项任务项目（高校辅导员研究）的申报工作，现将有关事项通知如下：</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一、指导思想</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高举中国特色社会主义伟大旗帜，坚持以习近平新时代中国特色社会主义思想为指导，全面贯彻落</w:t>
      </w:r>
      <w:proofErr w:type="gramStart"/>
      <w:r w:rsidRPr="007F45C3">
        <w:rPr>
          <w:rFonts w:ascii="仿宋_GB2312" w:eastAsia="仿宋_GB2312" w:hAnsi="Calibri" w:cs="Times New Roman" w:hint="eastAsia"/>
          <w:sz w:val="32"/>
          <w:szCs w:val="32"/>
        </w:rPr>
        <w:t>实习近</w:t>
      </w:r>
      <w:proofErr w:type="gramEnd"/>
      <w:r w:rsidRPr="007F45C3">
        <w:rPr>
          <w:rFonts w:ascii="仿宋_GB2312" w:eastAsia="仿宋_GB2312" w:hAnsi="Calibri" w:cs="Times New Roman" w:hint="eastAsia"/>
          <w:sz w:val="32"/>
          <w:szCs w:val="32"/>
        </w:rPr>
        <w:t>平总书记在全国教育大会、全国高校思想政治工作会议、学校思想政治理论课教师座谈会、纪念五四运动100周年大会上的重要讲话精神，不断加强高校辅导员队伍建设，进一步提升高校思想政治工作研究质量，推动高校加快构建思想政治工作体系，切实形成全员全过程全方位育人格局，努力培养德智体美劳全面发展的社会主义建设者和接班人。</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二、申报内容</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1.本专项任务项目申报可根据课题指南（见附件）的重</w:t>
      </w:r>
      <w:r w:rsidRPr="007F45C3">
        <w:rPr>
          <w:rFonts w:ascii="仿宋_GB2312" w:eastAsia="仿宋_GB2312" w:hAnsi="Calibri" w:cs="Times New Roman" w:hint="eastAsia"/>
          <w:sz w:val="32"/>
          <w:szCs w:val="32"/>
        </w:rPr>
        <w:lastRenderedPageBreak/>
        <w:t>点研究方向申报，也可在符合课题指南前提下，结合实际认真凝练、自拟题目，并在课题名称后用括号注明所依托重点研究方向的序号。研究课题名称应表述规范、准确、简洁。</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2.项目类别及资助额度：高校辅导员研究专项课题原则上每项资助2万元，研究周期为2年。</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三、申报条件</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1.本专项任务项目实行限额申报，每所高校限报2项。</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2.本专项任务项目限高校专职辅导员申报（指在院系一线从事大学生思想政治教育工作的在编在岗人员，包括院系党总支副书记、学工组长、团总支书记等）。</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3.申请者必须能够实际从事研究工作并真正承担和负责组织项目的实施；每个申请者限报1项，所列课题组成员必须征得本人同意并签字，否则视为违规申报。</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4.有以下情况之一者不得申报本次项目：</w:t>
      </w:r>
    </w:p>
    <w:p w:rsidR="007F45C3" w:rsidRPr="007F45C3" w:rsidRDefault="007F45C3" w:rsidP="00F62B06">
      <w:pPr>
        <w:ind w:firstLineChars="200" w:firstLine="640"/>
        <w:rPr>
          <w:rFonts w:ascii="仿宋_GB2312" w:eastAsia="仿宋_GB2312" w:hAnsi="Calibri" w:cs="Times New Roman"/>
          <w:sz w:val="32"/>
          <w:szCs w:val="32"/>
        </w:rPr>
      </w:pPr>
      <w:r w:rsidRPr="007F45C3">
        <w:rPr>
          <w:rFonts w:ascii="仿宋_GB2312" w:eastAsia="仿宋_GB2312" w:hAnsi="Calibri" w:cs="Times New Roman" w:hint="eastAsia"/>
          <w:sz w:val="32"/>
          <w:szCs w:val="32"/>
        </w:rPr>
        <w:t>（1）在</w:t>
      </w:r>
      <w:proofErr w:type="gramStart"/>
      <w:r w:rsidRPr="007F45C3">
        <w:rPr>
          <w:rFonts w:ascii="仿宋_GB2312" w:eastAsia="仿宋_GB2312" w:hAnsi="Calibri" w:cs="Times New Roman" w:hint="eastAsia"/>
          <w:sz w:val="32"/>
          <w:szCs w:val="32"/>
        </w:rPr>
        <w:t>研</w:t>
      </w:r>
      <w:proofErr w:type="gramEnd"/>
      <w:r w:rsidRPr="007F45C3">
        <w:rPr>
          <w:rFonts w:ascii="仿宋_GB2312" w:eastAsia="仿宋_GB2312" w:hAnsi="Calibri" w:cs="Times New Roman" w:hint="eastAsia"/>
          <w:sz w:val="32"/>
          <w:szCs w:val="32"/>
        </w:rPr>
        <w:t>的教育部人文社会科学研究各类项目负责人；</w:t>
      </w:r>
    </w:p>
    <w:p w:rsidR="007F45C3" w:rsidRPr="007F45C3" w:rsidRDefault="007F45C3" w:rsidP="00F62B06">
      <w:pPr>
        <w:ind w:firstLineChars="200" w:firstLine="640"/>
        <w:rPr>
          <w:rFonts w:ascii="仿宋_GB2312" w:eastAsia="仿宋_GB2312" w:hAnsi="Calibri" w:cs="Times New Roman"/>
          <w:sz w:val="32"/>
          <w:szCs w:val="32"/>
        </w:rPr>
      </w:pPr>
      <w:r w:rsidRPr="007F45C3">
        <w:rPr>
          <w:rFonts w:ascii="仿宋_GB2312" w:eastAsia="仿宋_GB2312" w:hAnsi="Calibri" w:cs="Times New Roman" w:hint="eastAsia"/>
          <w:sz w:val="32"/>
          <w:szCs w:val="32"/>
        </w:rPr>
        <w:t>（2）所主持的教育部人文社会科学研究项目自2016年（含）以来因各种原因被撤销者；</w:t>
      </w:r>
    </w:p>
    <w:p w:rsidR="007F45C3" w:rsidRPr="007F45C3" w:rsidRDefault="007F45C3" w:rsidP="00F62B06">
      <w:pPr>
        <w:ind w:firstLineChars="200" w:firstLine="640"/>
        <w:rPr>
          <w:rFonts w:ascii="仿宋_GB2312" w:eastAsia="仿宋_GB2312" w:hAnsi="Calibri" w:cs="Times New Roman"/>
          <w:sz w:val="32"/>
          <w:szCs w:val="32"/>
        </w:rPr>
      </w:pPr>
      <w:r w:rsidRPr="007F45C3">
        <w:rPr>
          <w:rFonts w:ascii="仿宋_GB2312" w:eastAsia="仿宋_GB2312" w:hAnsi="Calibri" w:cs="Times New Roman" w:hint="eastAsia"/>
          <w:sz w:val="32"/>
          <w:szCs w:val="32"/>
        </w:rPr>
        <w:t>（3）在</w:t>
      </w:r>
      <w:proofErr w:type="gramStart"/>
      <w:r w:rsidRPr="007F45C3">
        <w:rPr>
          <w:rFonts w:ascii="仿宋_GB2312" w:eastAsia="仿宋_GB2312" w:hAnsi="Calibri" w:cs="Times New Roman" w:hint="eastAsia"/>
          <w:sz w:val="32"/>
          <w:szCs w:val="32"/>
        </w:rPr>
        <w:t>研</w:t>
      </w:r>
      <w:proofErr w:type="gramEnd"/>
      <w:r w:rsidRPr="007F45C3">
        <w:rPr>
          <w:rFonts w:ascii="仿宋_GB2312" w:eastAsia="仿宋_GB2312" w:hAnsi="Calibri" w:cs="Times New Roman" w:hint="eastAsia"/>
          <w:sz w:val="32"/>
          <w:szCs w:val="32"/>
        </w:rPr>
        <w:t>的国家社会科学基金各类项目、国家自然科学基金各类项目负责人，以上项目若</w:t>
      </w:r>
      <w:proofErr w:type="gramStart"/>
      <w:r w:rsidRPr="007F45C3">
        <w:rPr>
          <w:rFonts w:ascii="仿宋_GB2312" w:eastAsia="仿宋_GB2312" w:hAnsi="Calibri" w:cs="Times New Roman" w:hint="eastAsia"/>
          <w:sz w:val="32"/>
          <w:szCs w:val="32"/>
        </w:rPr>
        <w:t>已结项需附</w:t>
      </w:r>
      <w:proofErr w:type="gramEnd"/>
      <w:r w:rsidRPr="007F45C3">
        <w:rPr>
          <w:rFonts w:ascii="仿宋_GB2312" w:eastAsia="仿宋_GB2312" w:hAnsi="Calibri" w:cs="Times New Roman" w:hint="eastAsia"/>
          <w:sz w:val="32"/>
          <w:szCs w:val="32"/>
        </w:rPr>
        <w:t>相关证明；</w:t>
      </w:r>
    </w:p>
    <w:p w:rsidR="007F45C3" w:rsidRPr="007F45C3" w:rsidRDefault="007F45C3" w:rsidP="00F62B06">
      <w:pPr>
        <w:ind w:firstLineChars="200" w:firstLine="640"/>
        <w:rPr>
          <w:rFonts w:ascii="仿宋_GB2312" w:eastAsia="仿宋_GB2312" w:hAnsi="Calibri" w:cs="Times New Roman"/>
          <w:sz w:val="32"/>
          <w:szCs w:val="32"/>
        </w:rPr>
      </w:pPr>
      <w:r w:rsidRPr="007F45C3">
        <w:rPr>
          <w:rFonts w:ascii="仿宋_GB2312" w:eastAsia="仿宋_GB2312" w:hAnsi="Calibri" w:cs="Times New Roman" w:hint="eastAsia"/>
          <w:sz w:val="32"/>
          <w:szCs w:val="32"/>
        </w:rPr>
        <w:t>（4）申请2020年度教育部人文社会科学研究一般项目其他类别项目者；</w:t>
      </w:r>
    </w:p>
    <w:p w:rsidR="007F45C3" w:rsidRPr="007F45C3" w:rsidRDefault="007F45C3" w:rsidP="00F62B06">
      <w:pPr>
        <w:ind w:firstLineChars="200" w:firstLine="640"/>
        <w:rPr>
          <w:rFonts w:ascii="仿宋_GB2312" w:eastAsia="仿宋_GB2312" w:hAnsi="Calibri" w:cs="Times New Roman"/>
          <w:sz w:val="32"/>
          <w:szCs w:val="32"/>
        </w:rPr>
      </w:pPr>
      <w:r w:rsidRPr="007F45C3">
        <w:rPr>
          <w:rFonts w:ascii="仿宋_GB2312" w:eastAsia="仿宋_GB2312" w:hAnsi="Calibri" w:cs="Times New Roman" w:hint="eastAsia"/>
          <w:sz w:val="32"/>
          <w:szCs w:val="32"/>
        </w:rPr>
        <w:t>（5）连续两年（指2018、2019年度）申请一般项目（含</w:t>
      </w:r>
      <w:r w:rsidRPr="007F45C3">
        <w:rPr>
          <w:rFonts w:ascii="仿宋_GB2312" w:eastAsia="仿宋_GB2312" w:hAnsi="Calibri" w:cs="Times New Roman" w:hint="eastAsia"/>
          <w:sz w:val="32"/>
          <w:szCs w:val="32"/>
        </w:rPr>
        <w:lastRenderedPageBreak/>
        <w:t>专项任务项目）未获资助的申请人，暂停2020年度申报资格。</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四、申报办法</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1.本专项任务项目实行集中申报，不受理个人申报。教育部直属高校、部省合建高校以学校为单位申报，其他有关部门（单位）所属高校以相关教育司（局）为单位申报，地方高校以省（自治区、直辖市）教育厅（教委）为单位申报。</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2.本专项任务项目采取网上申报方式</w:t>
      </w:r>
      <w:r w:rsidR="00915458">
        <w:rPr>
          <w:rFonts w:ascii="仿宋_GB2312" w:eastAsia="仿宋_GB2312" w:hAnsi="Calibri" w:cs="Times New Roman" w:hint="eastAsia"/>
          <w:sz w:val="32"/>
          <w:szCs w:val="32"/>
        </w:rPr>
        <w:t>，</w:t>
      </w:r>
      <w:r w:rsidR="00915458" w:rsidRPr="00915458">
        <w:rPr>
          <w:rFonts w:ascii="仿宋_GB2312" w:eastAsia="仿宋_GB2312" w:hAnsi="Calibri" w:cs="Times New Roman" w:hint="eastAsia"/>
          <w:b/>
          <w:sz w:val="32"/>
          <w:szCs w:val="32"/>
        </w:rPr>
        <w:t>每所高校限报2项目</w:t>
      </w:r>
      <w:r w:rsidRPr="007F45C3">
        <w:rPr>
          <w:rFonts w:ascii="仿宋_GB2312" w:eastAsia="仿宋_GB2312" w:hAnsi="Calibri" w:cs="Times New Roman" w:hint="eastAsia"/>
          <w:sz w:val="32"/>
          <w:szCs w:val="32"/>
        </w:rPr>
        <w:t>。</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3.教育部人文社会科学研究管理平台项目申报系统（以下简称申报系统）为本次项目申报平台，请及时关注教育部社科司主页（www.moe.gov.cn/s78/A13/），网络申报办法和流程以该系统为准。</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4.申请者可访问申报系统下载《申请评审书》，按申报系统提示说明及《申请评审书》填表要求填写（填写《申请评审书》“申请者本人近三年来主要研究成果”栏时，请同时填写个人工作实绩），并由高校科研管理部门通过申报系统上传《申请评审书》电子文档。</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5.项目经费按照《高等学校哲学社会科学繁荣计划专项资金管理办法》（</w:t>
      </w:r>
      <w:proofErr w:type="gramStart"/>
      <w:r w:rsidRPr="007F45C3">
        <w:rPr>
          <w:rFonts w:ascii="仿宋_GB2312" w:eastAsia="仿宋_GB2312" w:hAnsi="Calibri" w:cs="Times New Roman" w:hint="eastAsia"/>
          <w:sz w:val="32"/>
          <w:szCs w:val="32"/>
        </w:rPr>
        <w:t>财教〔2016〕</w:t>
      </w:r>
      <w:proofErr w:type="gramEnd"/>
      <w:r w:rsidRPr="007F45C3">
        <w:rPr>
          <w:rFonts w:ascii="仿宋_GB2312" w:eastAsia="仿宋_GB2312" w:hAnsi="Calibri" w:cs="Times New Roman" w:hint="eastAsia"/>
          <w:sz w:val="32"/>
          <w:szCs w:val="32"/>
        </w:rPr>
        <w:t>317号），实行严格规范的预决算管理。申请者应在研究期限内，根据实际准确</w:t>
      </w:r>
      <w:proofErr w:type="gramStart"/>
      <w:r w:rsidRPr="007F45C3">
        <w:rPr>
          <w:rFonts w:ascii="仿宋_GB2312" w:eastAsia="仿宋_GB2312" w:hAnsi="Calibri" w:cs="Times New Roman" w:hint="eastAsia"/>
          <w:sz w:val="32"/>
          <w:szCs w:val="32"/>
        </w:rPr>
        <w:t>测算总</w:t>
      </w:r>
      <w:proofErr w:type="gramEnd"/>
      <w:r w:rsidRPr="007F45C3">
        <w:rPr>
          <w:rFonts w:ascii="仿宋_GB2312" w:eastAsia="仿宋_GB2312" w:hAnsi="Calibri" w:cs="Times New Roman" w:hint="eastAsia"/>
          <w:sz w:val="32"/>
          <w:szCs w:val="32"/>
        </w:rPr>
        <w:t>经费预算，合理</w:t>
      </w:r>
      <w:proofErr w:type="gramStart"/>
      <w:r w:rsidRPr="007F45C3">
        <w:rPr>
          <w:rFonts w:ascii="仿宋_GB2312" w:eastAsia="仿宋_GB2312" w:hAnsi="Calibri" w:cs="Times New Roman" w:hint="eastAsia"/>
          <w:sz w:val="32"/>
          <w:szCs w:val="32"/>
        </w:rPr>
        <w:t>分配分</w:t>
      </w:r>
      <w:proofErr w:type="gramEnd"/>
      <w:r w:rsidRPr="007F45C3">
        <w:rPr>
          <w:rFonts w:ascii="仿宋_GB2312" w:eastAsia="仿宋_GB2312" w:hAnsi="Calibri" w:cs="Times New Roman" w:hint="eastAsia"/>
          <w:sz w:val="32"/>
          <w:szCs w:val="32"/>
        </w:rPr>
        <w:t>年度经费预算。经费预算合理性作为</w:t>
      </w:r>
      <w:r w:rsidRPr="007F45C3">
        <w:rPr>
          <w:rFonts w:ascii="仿宋_GB2312" w:eastAsia="仿宋_GB2312" w:hAnsi="Calibri" w:cs="Times New Roman" w:hint="eastAsia"/>
          <w:sz w:val="32"/>
          <w:szCs w:val="32"/>
        </w:rPr>
        <w:lastRenderedPageBreak/>
        <w:t>评审的重要内容，不切实际的经费预算将影响专家评审结果。</w:t>
      </w:r>
    </w:p>
    <w:p w:rsidR="007F45C3" w:rsidRDefault="007F45C3" w:rsidP="007F45C3">
      <w:pPr>
        <w:ind w:firstLine="630"/>
        <w:rPr>
          <w:rFonts w:ascii="仿宋_GB2312" w:eastAsia="仿宋_GB2312" w:hAnsi="Calibri" w:cs="Times New Roman"/>
          <w:sz w:val="32"/>
          <w:szCs w:val="32"/>
        </w:rPr>
      </w:pPr>
      <w:r w:rsidRPr="007F45C3">
        <w:rPr>
          <w:rFonts w:ascii="仿宋_GB2312" w:eastAsia="仿宋_GB2312" w:hAnsi="Calibri" w:cs="Times New Roman" w:hint="eastAsia"/>
          <w:sz w:val="32"/>
          <w:szCs w:val="32"/>
        </w:rPr>
        <w:t>6.本次项目</w:t>
      </w:r>
      <w:r w:rsidRPr="007F45C3">
        <w:rPr>
          <w:rFonts w:ascii="仿宋_GB2312" w:eastAsia="仿宋_GB2312" w:hAnsi="Calibri" w:cs="Times New Roman" w:hint="eastAsia"/>
          <w:b/>
          <w:sz w:val="32"/>
          <w:szCs w:val="32"/>
        </w:rPr>
        <w:t>课题负责人网络申报截止日期为2019年9月</w:t>
      </w:r>
      <w:r w:rsidR="00042D2D">
        <w:rPr>
          <w:rFonts w:ascii="仿宋_GB2312" w:eastAsia="仿宋_GB2312" w:hAnsi="Calibri" w:cs="Times New Roman"/>
          <w:b/>
          <w:sz w:val="32"/>
          <w:szCs w:val="32"/>
        </w:rPr>
        <w:t>17</w:t>
      </w:r>
      <w:r w:rsidRPr="007F45C3">
        <w:rPr>
          <w:rFonts w:ascii="仿宋_GB2312" w:eastAsia="仿宋_GB2312" w:hAnsi="Calibri" w:cs="Times New Roman" w:hint="eastAsia"/>
          <w:b/>
          <w:sz w:val="32"/>
          <w:szCs w:val="32"/>
        </w:rPr>
        <w:t>日</w:t>
      </w:r>
      <w:r w:rsidR="00915458">
        <w:rPr>
          <w:rFonts w:ascii="仿宋_GB2312" w:eastAsia="仿宋_GB2312" w:hAnsi="Calibri" w:cs="Times New Roman" w:hint="eastAsia"/>
          <w:b/>
          <w:sz w:val="32"/>
          <w:szCs w:val="32"/>
        </w:rPr>
        <w:t>。</w:t>
      </w:r>
      <w:r w:rsidR="00915458" w:rsidRPr="00915458">
        <w:rPr>
          <w:rFonts w:ascii="仿宋_GB2312" w:eastAsia="仿宋_GB2312" w:hAnsi="Calibri" w:cs="Times New Roman" w:hint="eastAsia"/>
          <w:sz w:val="32"/>
          <w:szCs w:val="32"/>
        </w:rPr>
        <w:t>上交纸质版《申请评审书》</w:t>
      </w:r>
      <w:r w:rsidR="00915458" w:rsidRPr="00915458">
        <w:rPr>
          <w:rFonts w:ascii="仿宋_GB2312" w:eastAsia="仿宋_GB2312" w:hAnsi="Calibri" w:cs="Times New Roman"/>
          <w:sz w:val="32"/>
          <w:szCs w:val="32"/>
        </w:rPr>
        <w:t>A</w:t>
      </w:r>
      <w:r w:rsidR="00915458" w:rsidRPr="00915458">
        <w:rPr>
          <w:rFonts w:ascii="仿宋_GB2312" w:eastAsia="仿宋_GB2312" w:hAnsi="Calibri" w:cs="Times New Roman" w:hint="eastAsia"/>
          <w:sz w:val="32"/>
          <w:szCs w:val="32"/>
        </w:rPr>
        <w:t>表一式一份，《申请评审书》B表一式六份</w:t>
      </w:r>
      <w:r w:rsidRPr="00915458">
        <w:rPr>
          <w:rFonts w:ascii="仿宋_GB2312" w:eastAsia="仿宋_GB2312" w:hAnsi="Calibri" w:cs="Times New Roman" w:hint="eastAsia"/>
          <w:sz w:val="32"/>
          <w:szCs w:val="32"/>
        </w:rPr>
        <w:t>。</w:t>
      </w:r>
    </w:p>
    <w:p w:rsidR="007F45C3" w:rsidRPr="007F45C3" w:rsidRDefault="007F45C3" w:rsidP="007F45C3">
      <w:pPr>
        <w:ind w:firstLine="630"/>
        <w:rPr>
          <w:rFonts w:ascii="仿宋_GB2312" w:eastAsia="仿宋_GB2312" w:hAnsi="Calibri" w:cs="Times New Roman"/>
          <w:sz w:val="32"/>
          <w:szCs w:val="32"/>
        </w:rPr>
      </w:pPr>
      <w:r w:rsidRPr="007F45C3">
        <w:rPr>
          <w:rFonts w:ascii="仿宋_GB2312" w:eastAsia="仿宋_GB2312" w:hAnsi="Calibri" w:cs="Times New Roman" w:hint="eastAsia"/>
          <w:sz w:val="32"/>
          <w:szCs w:val="32"/>
        </w:rPr>
        <w:t>五、其他要求</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1.申请者应认真阅</w:t>
      </w:r>
      <w:proofErr w:type="gramStart"/>
      <w:r w:rsidRPr="007F45C3">
        <w:rPr>
          <w:rFonts w:ascii="仿宋_GB2312" w:eastAsia="仿宋_GB2312" w:hAnsi="Calibri" w:cs="Times New Roman" w:hint="eastAsia"/>
          <w:sz w:val="32"/>
          <w:szCs w:val="32"/>
        </w:rPr>
        <w:t>研</w:t>
      </w:r>
      <w:proofErr w:type="gramEnd"/>
      <w:r w:rsidRPr="007F45C3">
        <w:rPr>
          <w:rFonts w:ascii="仿宋_GB2312" w:eastAsia="仿宋_GB2312" w:hAnsi="Calibri" w:cs="Times New Roman" w:hint="eastAsia"/>
          <w:sz w:val="32"/>
          <w:szCs w:val="32"/>
        </w:rPr>
        <w:t>该通知的有关要求，提高申报质量。</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2.本次项目评审采取匿名方式。为保证评审的公平公正，《申请评审书》B表中不得出现申请者姓名、所在学校等有关信息，否则按作废处理。</w:t>
      </w:r>
    </w:p>
    <w:p w:rsidR="007F45C3" w:rsidRPr="007F45C3" w:rsidRDefault="007F45C3" w:rsidP="007F45C3">
      <w:pPr>
        <w:rPr>
          <w:rFonts w:ascii="仿宋_GB2312" w:eastAsia="仿宋_GB2312" w:hAnsi="Calibri" w:cs="Times New Roman"/>
          <w:sz w:val="32"/>
          <w:szCs w:val="32"/>
        </w:rPr>
      </w:pPr>
      <w:r w:rsidRPr="007F45C3">
        <w:rPr>
          <w:rFonts w:ascii="仿宋_GB2312" w:eastAsia="仿宋_GB2312" w:hAnsi="Calibri" w:cs="Times New Roman" w:hint="eastAsia"/>
          <w:sz w:val="32"/>
          <w:szCs w:val="32"/>
        </w:rPr>
        <w:t xml:space="preserve">　　3.申请者应如实填报材料，确保无知识产权争议。凡存在弄虚作假、抄袭剽窃等行为，一经查实取消三年申请资格。</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五、其他要求</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1.申请者应认真阅</w:t>
      </w:r>
      <w:proofErr w:type="gramStart"/>
      <w:r w:rsidRPr="003C3250">
        <w:rPr>
          <w:rFonts w:ascii="仿宋" w:eastAsia="仿宋" w:hAnsi="仿宋" w:cs="Times New Roman" w:hint="eastAsia"/>
          <w:sz w:val="32"/>
          <w:szCs w:val="32"/>
        </w:rPr>
        <w:t>研</w:t>
      </w:r>
      <w:proofErr w:type="gramEnd"/>
      <w:r w:rsidRPr="003C3250">
        <w:rPr>
          <w:rFonts w:ascii="仿宋" w:eastAsia="仿宋" w:hAnsi="仿宋" w:cs="Times New Roman" w:hint="eastAsia"/>
          <w:sz w:val="32"/>
          <w:szCs w:val="32"/>
        </w:rPr>
        <w:t>《教育部人文社会科学研究项目管理办法》及以往立项情况，提高申报质量，避免重复申报。</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2.本次项目评审采取匿名方式。为保证评审的公平公正，《申请评审书》B表中不得出现申请者姓名、所在学校等有关信息，否则按作废处理。</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3.申请者应如实填报材料，确保无知识产权争议。凡存在弄虚作假、抄袭剽窃等行为的，一经查实即取消三年申报资格。</w:t>
      </w:r>
    </w:p>
    <w:p w:rsidR="0028596F" w:rsidRDefault="0028596F" w:rsidP="00751776">
      <w:pPr>
        <w:rPr>
          <w:rFonts w:ascii="仿宋" w:eastAsia="仿宋" w:hAnsi="仿宋" w:cs="Times New Roman"/>
          <w:sz w:val="32"/>
          <w:szCs w:val="32"/>
        </w:rPr>
      </w:pPr>
    </w:p>
    <w:p w:rsidR="00915458" w:rsidRPr="003C0E4F" w:rsidRDefault="00915458" w:rsidP="00751776">
      <w:pPr>
        <w:rPr>
          <w:rFonts w:ascii="仿宋" w:eastAsia="仿宋" w:hAnsi="仿宋" w:cs="Times New Roman" w:hint="eastAsia"/>
          <w:sz w:val="32"/>
          <w:szCs w:val="32"/>
        </w:rPr>
      </w:pPr>
    </w:p>
    <w:p w:rsidR="006541C2" w:rsidRDefault="006541C2" w:rsidP="006541C2">
      <w:pPr>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lastRenderedPageBreak/>
        <w:t>联 系 人：赵振华</w:t>
      </w:r>
      <w:r w:rsidR="00042D2D">
        <w:rPr>
          <w:rFonts w:ascii="仿宋" w:eastAsia="仿宋" w:hAnsi="仿宋" w:cs="Times New Roman" w:hint="eastAsia"/>
          <w:sz w:val="32"/>
          <w:szCs w:val="32"/>
        </w:rPr>
        <w:t>，</w:t>
      </w:r>
      <w:r w:rsidR="00042D2D">
        <w:rPr>
          <w:rFonts w:ascii="仿宋" w:eastAsia="仿宋" w:hAnsi="仿宋" w:cs="Times New Roman"/>
          <w:sz w:val="32"/>
          <w:szCs w:val="32"/>
        </w:rPr>
        <w:t>刘</w:t>
      </w:r>
      <w:r w:rsidR="00042D2D">
        <w:rPr>
          <w:rFonts w:ascii="仿宋" w:eastAsia="仿宋" w:hAnsi="仿宋" w:cs="Times New Roman" w:hint="eastAsia"/>
          <w:sz w:val="32"/>
          <w:szCs w:val="32"/>
        </w:rPr>
        <w:t xml:space="preserve">  </w:t>
      </w:r>
      <w:proofErr w:type="gramStart"/>
      <w:r w:rsidR="00042D2D">
        <w:rPr>
          <w:rFonts w:ascii="仿宋" w:eastAsia="仿宋" w:hAnsi="仿宋" w:cs="Times New Roman"/>
          <w:sz w:val="32"/>
          <w:szCs w:val="32"/>
        </w:rPr>
        <w:t>巍</w:t>
      </w:r>
      <w:proofErr w:type="gramEnd"/>
    </w:p>
    <w:p w:rsidR="006541C2" w:rsidRDefault="006541C2" w:rsidP="006541C2">
      <w:pPr>
        <w:ind w:firstLineChars="200" w:firstLine="640"/>
        <w:rPr>
          <w:rFonts w:ascii="仿宋" w:eastAsia="仿宋" w:hAnsi="仿宋" w:cs="Times New Roman"/>
          <w:sz w:val="32"/>
          <w:szCs w:val="32"/>
        </w:rPr>
      </w:pPr>
      <w:r>
        <w:rPr>
          <w:rFonts w:ascii="仿宋" w:eastAsia="仿宋" w:hAnsi="仿宋" w:cs="Times New Roman" w:hint="eastAsia"/>
          <w:sz w:val="32"/>
          <w:szCs w:val="32"/>
        </w:rPr>
        <w:t>联系电话：</w:t>
      </w:r>
      <w:r w:rsidR="003C3250">
        <w:rPr>
          <w:rFonts w:ascii="仿宋" w:eastAsia="仿宋" w:hAnsi="仿宋" w:cs="Times New Roman"/>
          <w:sz w:val="32"/>
          <w:szCs w:val="32"/>
        </w:rPr>
        <w:t>0531-89628062</w:t>
      </w:r>
    </w:p>
    <w:p w:rsidR="007A114D" w:rsidRDefault="007A114D" w:rsidP="007A114D">
      <w:pPr>
        <w:ind w:firstLineChars="200" w:firstLine="640"/>
        <w:rPr>
          <w:rFonts w:ascii="仿宋" w:eastAsia="仿宋" w:hAnsi="仿宋" w:cs="Times New Roman"/>
          <w:sz w:val="32"/>
          <w:szCs w:val="32"/>
        </w:rPr>
      </w:pPr>
      <w:proofErr w:type="gramStart"/>
      <w:r w:rsidRPr="007A114D">
        <w:rPr>
          <w:rFonts w:ascii="仿宋" w:eastAsia="仿宋" w:hAnsi="仿宋" w:cs="Times New Roman" w:hint="eastAsia"/>
          <w:sz w:val="32"/>
          <w:szCs w:val="32"/>
        </w:rPr>
        <w:t>邮</w:t>
      </w:r>
      <w:proofErr w:type="gramEnd"/>
      <w:r>
        <w:rPr>
          <w:rFonts w:ascii="仿宋" w:eastAsia="仿宋" w:hAnsi="仿宋" w:cs="Times New Roman" w:hint="eastAsia"/>
          <w:sz w:val="32"/>
          <w:szCs w:val="32"/>
        </w:rPr>
        <w:t xml:space="preserve">    </w:t>
      </w:r>
      <w:r w:rsidRPr="007A114D">
        <w:rPr>
          <w:rFonts w:ascii="仿宋" w:eastAsia="仿宋" w:hAnsi="仿宋" w:cs="Times New Roman" w:hint="eastAsia"/>
          <w:sz w:val="32"/>
          <w:szCs w:val="32"/>
        </w:rPr>
        <w:t>箱</w:t>
      </w:r>
      <w:r>
        <w:rPr>
          <w:rFonts w:ascii="仿宋" w:eastAsia="仿宋" w:hAnsi="仿宋" w:cs="Times New Roman" w:hint="eastAsia"/>
          <w:sz w:val="32"/>
          <w:szCs w:val="32"/>
        </w:rPr>
        <w:t>：</w:t>
      </w:r>
      <w:r w:rsidRPr="007A114D">
        <w:rPr>
          <w:rFonts w:ascii="仿宋" w:eastAsia="仿宋" w:hAnsi="仿宋" w:cs="Times New Roman" w:hint="eastAsia"/>
          <w:sz w:val="32"/>
          <w:szCs w:val="32"/>
        </w:rPr>
        <w:t>keyanjh@163.com</w:t>
      </w:r>
    </w:p>
    <w:p w:rsidR="00751776" w:rsidRDefault="00751776" w:rsidP="007B2895">
      <w:pPr>
        <w:wordWrap w:val="0"/>
        <w:jc w:val="right"/>
        <w:rPr>
          <w:rFonts w:ascii="仿宋" w:eastAsia="仿宋" w:hAnsi="仿宋" w:cs="Times New Roman"/>
          <w:sz w:val="32"/>
          <w:szCs w:val="32"/>
        </w:rPr>
      </w:pPr>
    </w:p>
    <w:p w:rsidR="00A57462" w:rsidRDefault="00A57462" w:rsidP="00A57462">
      <w:pPr>
        <w:jc w:val="right"/>
        <w:rPr>
          <w:rFonts w:ascii="仿宋" w:eastAsia="仿宋" w:hAnsi="仿宋" w:cs="Times New Roman"/>
          <w:sz w:val="32"/>
          <w:szCs w:val="32"/>
        </w:rPr>
      </w:pPr>
    </w:p>
    <w:p w:rsidR="003C0E4F" w:rsidRPr="003C0E4F" w:rsidRDefault="003C0E4F" w:rsidP="007B2895">
      <w:pPr>
        <w:wordWrap w:val="0"/>
        <w:jc w:val="right"/>
        <w:rPr>
          <w:rFonts w:ascii="仿宋_GB2312" w:eastAsia="仿宋_GB2312" w:hAnsi="Calibri" w:cs="Times New Roman"/>
          <w:sz w:val="32"/>
          <w:szCs w:val="32"/>
        </w:rPr>
      </w:pPr>
      <w:r w:rsidRPr="003C0E4F">
        <w:rPr>
          <w:rFonts w:ascii="仿宋_GB2312" w:eastAsia="仿宋_GB2312" w:hAnsi="Calibri" w:cs="Times New Roman"/>
          <w:sz w:val="32"/>
          <w:szCs w:val="32"/>
        </w:rPr>
        <w:t>科研处</w:t>
      </w:r>
      <w:r w:rsidR="007B2895">
        <w:rPr>
          <w:rFonts w:ascii="仿宋_GB2312" w:eastAsia="仿宋_GB2312" w:hAnsi="Calibri" w:cs="Times New Roman" w:hint="eastAsia"/>
          <w:sz w:val="32"/>
          <w:szCs w:val="32"/>
        </w:rPr>
        <w:t xml:space="preserve">  </w:t>
      </w:r>
      <w:r w:rsidR="003C3250">
        <w:rPr>
          <w:rFonts w:ascii="仿宋_GB2312" w:eastAsia="仿宋_GB2312" w:hAnsi="Calibri" w:cs="Times New Roman" w:hint="eastAsia"/>
          <w:sz w:val="32"/>
          <w:szCs w:val="32"/>
        </w:rPr>
        <w:t xml:space="preserve">  </w:t>
      </w:r>
    </w:p>
    <w:p w:rsidR="00245268" w:rsidRDefault="003C0E4F" w:rsidP="002252F0">
      <w:pPr>
        <w:jc w:val="right"/>
        <w:rPr>
          <w:rFonts w:ascii="Times New Roman" w:eastAsia="仿宋_GB2312" w:hAnsi="Times New Roman" w:cs="Times New Roman"/>
          <w:sz w:val="32"/>
          <w:szCs w:val="32"/>
        </w:rPr>
      </w:pPr>
      <w:r w:rsidRPr="003C0E4F">
        <w:rPr>
          <w:rFonts w:ascii="Times New Roman" w:eastAsia="仿宋_GB2312" w:hAnsi="Times New Roman" w:cs="Times New Roman"/>
          <w:sz w:val="32"/>
          <w:szCs w:val="32"/>
        </w:rPr>
        <w:t>2019</w:t>
      </w:r>
      <w:r w:rsidRPr="003C0E4F">
        <w:rPr>
          <w:rFonts w:ascii="Times New Roman" w:eastAsia="仿宋_GB2312" w:hAnsi="Times New Roman" w:cs="Times New Roman"/>
          <w:sz w:val="32"/>
          <w:szCs w:val="32"/>
        </w:rPr>
        <w:t>年</w:t>
      </w:r>
      <w:r w:rsidR="003C3250">
        <w:rPr>
          <w:rFonts w:ascii="Times New Roman" w:eastAsia="仿宋_GB2312" w:hAnsi="Times New Roman" w:cs="Times New Roman"/>
          <w:sz w:val="32"/>
          <w:szCs w:val="32"/>
        </w:rPr>
        <w:t>8</w:t>
      </w:r>
      <w:r w:rsidRPr="003C0E4F">
        <w:rPr>
          <w:rFonts w:ascii="Times New Roman" w:eastAsia="仿宋_GB2312" w:hAnsi="Times New Roman" w:cs="Times New Roman"/>
          <w:sz w:val="32"/>
          <w:szCs w:val="32"/>
        </w:rPr>
        <w:t>月</w:t>
      </w:r>
      <w:r w:rsidR="00042D2D">
        <w:rPr>
          <w:rFonts w:ascii="Times New Roman" w:eastAsia="仿宋_GB2312" w:hAnsi="Times New Roman" w:cs="Times New Roman"/>
          <w:sz w:val="32"/>
          <w:szCs w:val="32"/>
        </w:rPr>
        <w:t>31</w:t>
      </w:r>
      <w:r w:rsidRPr="003C0E4F">
        <w:rPr>
          <w:rFonts w:ascii="Times New Roman" w:eastAsia="仿宋_GB2312" w:hAnsi="Times New Roman" w:cs="Times New Roman"/>
          <w:sz w:val="32"/>
          <w:szCs w:val="32"/>
        </w:rPr>
        <w:t>日</w:t>
      </w:r>
    </w:p>
    <w:p w:rsidR="00EB05AB" w:rsidRDefault="00EB05AB" w:rsidP="00245268">
      <w:pPr>
        <w:jc w:val="left"/>
        <w:rPr>
          <w:rFonts w:ascii="黑体" w:eastAsia="黑体" w:hAnsi="黑体" w:cs="Times New Roman"/>
          <w:b/>
          <w:sz w:val="32"/>
          <w:szCs w:val="32"/>
        </w:rPr>
      </w:pPr>
      <w:bookmarkStart w:id="0" w:name="_GoBack"/>
      <w:bookmarkEnd w:id="0"/>
    </w:p>
    <w:p w:rsidR="006E581C" w:rsidRDefault="006E581C" w:rsidP="00245268">
      <w:pPr>
        <w:jc w:val="left"/>
        <w:rPr>
          <w:rFonts w:ascii="黑体" w:eastAsia="黑体" w:hAnsi="黑体" w:cs="Times New Roman"/>
          <w:b/>
          <w:sz w:val="32"/>
          <w:szCs w:val="32"/>
        </w:rPr>
      </w:pPr>
    </w:p>
    <w:p w:rsidR="006E581C" w:rsidRPr="006E581C" w:rsidRDefault="006E581C" w:rsidP="00245268">
      <w:pPr>
        <w:jc w:val="left"/>
        <w:rPr>
          <w:rFonts w:ascii="黑体" w:eastAsia="黑体" w:hAnsi="黑体" w:cs="Times New Roman"/>
          <w:b/>
          <w:sz w:val="32"/>
          <w:szCs w:val="32"/>
        </w:rPr>
      </w:pPr>
    </w:p>
    <w:p w:rsidR="00245268" w:rsidRPr="003C3250" w:rsidRDefault="00245268" w:rsidP="00245268">
      <w:pPr>
        <w:jc w:val="left"/>
        <w:rPr>
          <w:rFonts w:ascii="仿宋" w:eastAsia="仿宋" w:hAnsi="仿宋" w:cs="Times New Roman"/>
          <w:b/>
          <w:sz w:val="32"/>
          <w:szCs w:val="32"/>
        </w:rPr>
      </w:pPr>
      <w:r w:rsidRPr="003C3250">
        <w:rPr>
          <w:rFonts w:ascii="仿宋" w:eastAsia="仿宋" w:hAnsi="仿宋" w:cs="Times New Roman" w:hint="eastAsia"/>
          <w:b/>
          <w:sz w:val="32"/>
          <w:szCs w:val="32"/>
        </w:rPr>
        <w:t>附件：</w:t>
      </w:r>
    </w:p>
    <w:p w:rsidR="003C3250" w:rsidRPr="00F3585F" w:rsidRDefault="00D57333" w:rsidP="00D57333">
      <w:pPr>
        <w:ind w:leftChars="6" w:left="848" w:hangingChars="261" w:hanging="835"/>
        <w:rPr>
          <w:rFonts w:ascii="仿宋" w:eastAsia="仿宋" w:hAnsi="仿宋" w:cs="Times New Roman"/>
          <w:sz w:val="32"/>
          <w:szCs w:val="32"/>
        </w:rPr>
      </w:pPr>
      <w:r w:rsidRPr="00D57333">
        <w:rPr>
          <w:rFonts w:ascii="仿宋" w:eastAsia="仿宋" w:hAnsi="仿宋" w:cs="Times New Roman" w:hint="eastAsia"/>
          <w:sz w:val="32"/>
          <w:szCs w:val="32"/>
        </w:rPr>
        <w:t>附件：2020年度教育部人文社会科学研究专项任务项目（高校辅导员研究）课题指南</w:t>
      </w:r>
    </w:p>
    <w:sectPr w:rsidR="003C3250" w:rsidRPr="00F3585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447" w:rsidRDefault="008E0447">
      <w:r>
        <w:separator/>
      </w:r>
    </w:p>
  </w:endnote>
  <w:endnote w:type="continuationSeparator" w:id="0">
    <w:p w:rsidR="008E0447" w:rsidRDefault="008E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auto"/>
    <w:pitch w:val="variable"/>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altName w:val="Malgun Gothic Semilight"/>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213629"/>
      <w:showingPlcHdr/>
    </w:sdtPr>
    <w:sdtEndPr/>
    <w:sdtContent>
      <w:p w:rsidR="0060556D" w:rsidRDefault="009D3C15">
        <w:pPr>
          <w:pStyle w:val="a4"/>
          <w:jc w:val="center"/>
        </w:pPr>
        <w:r>
          <w:t xml:space="preserve">     </w:t>
        </w:r>
      </w:p>
    </w:sdtContent>
  </w:sdt>
  <w:p w:rsidR="0060556D" w:rsidRDefault="0060556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447" w:rsidRDefault="008E0447">
      <w:r>
        <w:separator/>
      </w:r>
    </w:p>
  </w:footnote>
  <w:footnote w:type="continuationSeparator" w:id="0">
    <w:p w:rsidR="008E0447" w:rsidRDefault="008E04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EB38BE"/>
    <w:multiLevelType w:val="singleLevel"/>
    <w:tmpl w:val="5CEB38BE"/>
    <w:lvl w:ilvl="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AD8"/>
    <w:rsid w:val="00004119"/>
    <w:rsid w:val="000273D9"/>
    <w:rsid w:val="00042D2D"/>
    <w:rsid w:val="000552FA"/>
    <w:rsid w:val="000659A1"/>
    <w:rsid w:val="000666F9"/>
    <w:rsid w:val="0008493E"/>
    <w:rsid w:val="000B46CE"/>
    <w:rsid w:val="000D49FE"/>
    <w:rsid w:val="00101CCA"/>
    <w:rsid w:val="00107144"/>
    <w:rsid w:val="00126E1F"/>
    <w:rsid w:val="00150C0F"/>
    <w:rsid w:val="001650A4"/>
    <w:rsid w:val="00170E39"/>
    <w:rsid w:val="001946BE"/>
    <w:rsid w:val="001A5F44"/>
    <w:rsid w:val="001C6E2C"/>
    <w:rsid w:val="001D40CE"/>
    <w:rsid w:val="001F3432"/>
    <w:rsid w:val="00213633"/>
    <w:rsid w:val="002252F0"/>
    <w:rsid w:val="00226339"/>
    <w:rsid w:val="00245268"/>
    <w:rsid w:val="002724AF"/>
    <w:rsid w:val="00277D77"/>
    <w:rsid w:val="00285118"/>
    <w:rsid w:val="0028596F"/>
    <w:rsid w:val="00296BD4"/>
    <w:rsid w:val="00297FFE"/>
    <w:rsid w:val="002A5122"/>
    <w:rsid w:val="002B1B26"/>
    <w:rsid w:val="002E4889"/>
    <w:rsid w:val="002F4092"/>
    <w:rsid w:val="002F6972"/>
    <w:rsid w:val="00314E19"/>
    <w:rsid w:val="00327E50"/>
    <w:rsid w:val="00336BB2"/>
    <w:rsid w:val="003576FB"/>
    <w:rsid w:val="003766A9"/>
    <w:rsid w:val="00382A2E"/>
    <w:rsid w:val="003945E4"/>
    <w:rsid w:val="003A5AAD"/>
    <w:rsid w:val="003C0E4F"/>
    <w:rsid w:val="003C3250"/>
    <w:rsid w:val="003D3ED3"/>
    <w:rsid w:val="003E136A"/>
    <w:rsid w:val="00405A3D"/>
    <w:rsid w:val="004235C0"/>
    <w:rsid w:val="00426A9B"/>
    <w:rsid w:val="00440673"/>
    <w:rsid w:val="004409FA"/>
    <w:rsid w:val="00441139"/>
    <w:rsid w:val="004667D4"/>
    <w:rsid w:val="00483032"/>
    <w:rsid w:val="00484455"/>
    <w:rsid w:val="0049491C"/>
    <w:rsid w:val="004C093E"/>
    <w:rsid w:val="0050142E"/>
    <w:rsid w:val="00526E97"/>
    <w:rsid w:val="005322C7"/>
    <w:rsid w:val="005663E6"/>
    <w:rsid w:val="0058246A"/>
    <w:rsid w:val="005B3313"/>
    <w:rsid w:val="005D33F0"/>
    <w:rsid w:val="0060556D"/>
    <w:rsid w:val="00612714"/>
    <w:rsid w:val="00614ADF"/>
    <w:rsid w:val="00626BE1"/>
    <w:rsid w:val="0064080C"/>
    <w:rsid w:val="006541C2"/>
    <w:rsid w:val="006A2907"/>
    <w:rsid w:val="006B567A"/>
    <w:rsid w:val="006E3C68"/>
    <w:rsid w:val="006E581C"/>
    <w:rsid w:val="006F48B3"/>
    <w:rsid w:val="006F567B"/>
    <w:rsid w:val="00724495"/>
    <w:rsid w:val="00751776"/>
    <w:rsid w:val="00761324"/>
    <w:rsid w:val="00765DDD"/>
    <w:rsid w:val="007817E3"/>
    <w:rsid w:val="0078521E"/>
    <w:rsid w:val="007916E6"/>
    <w:rsid w:val="007918B1"/>
    <w:rsid w:val="007925E5"/>
    <w:rsid w:val="00793EBA"/>
    <w:rsid w:val="007A114D"/>
    <w:rsid w:val="007B2895"/>
    <w:rsid w:val="007B4BDC"/>
    <w:rsid w:val="007B6DD4"/>
    <w:rsid w:val="007F45C3"/>
    <w:rsid w:val="00807C7B"/>
    <w:rsid w:val="00811011"/>
    <w:rsid w:val="008122FB"/>
    <w:rsid w:val="0081465B"/>
    <w:rsid w:val="00825D70"/>
    <w:rsid w:val="008421DC"/>
    <w:rsid w:val="00847AF7"/>
    <w:rsid w:val="008502D5"/>
    <w:rsid w:val="00856993"/>
    <w:rsid w:val="00860D8A"/>
    <w:rsid w:val="00871DDB"/>
    <w:rsid w:val="008728FE"/>
    <w:rsid w:val="00885985"/>
    <w:rsid w:val="00895A98"/>
    <w:rsid w:val="008E0447"/>
    <w:rsid w:val="00905053"/>
    <w:rsid w:val="0090661E"/>
    <w:rsid w:val="00915458"/>
    <w:rsid w:val="009276F4"/>
    <w:rsid w:val="00945938"/>
    <w:rsid w:val="00960B4D"/>
    <w:rsid w:val="00964A81"/>
    <w:rsid w:val="00974058"/>
    <w:rsid w:val="00974592"/>
    <w:rsid w:val="009860C0"/>
    <w:rsid w:val="009A7B64"/>
    <w:rsid w:val="009D3C15"/>
    <w:rsid w:val="009D5205"/>
    <w:rsid w:val="009E0255"/>
    <w:rsid w:val="009E1D77"/>
    <w:rsid w:val="009F2782"/>
    <w:rsid w:val="009F5338"/>
    <w:rsid w:val="00A00C5D"/>
    <w:rsid w:val="00A06569"/>
    <w:rsid w:val="00A36806"/>
    <w:rsid w:val="00A57462"/>
    <w:rsid w:val="00A633F4"/>
    <w:rsid w:val="00A731C7"/>
    <w:rsid w:val="00A7789E"/>
    <w:rsid w:val="00A82367"/>
    <w:rsid w:val="00A86FB5"/>
    <w:rsid w:val="00A9032C"/>
    <w:rsid w:val="00AA16E6"/>
    <w:rsid w:val="00AA3806"/>
    <w:rsid w:val="00AA5755"/>
    <w:rsid w:val="00AA7257"/>
    <w:rsid w:val="00AB2CFF"/>
    <w:rsid w:val="00AD3856"/>
    <w:rsid w:val="00AF068F"/>
    <w:rsid w:val="00B023FB"/>
    <w:rsid w:val="00B1063D"/>
    <w:rsid w:val="00B139C0"/>
    <w:rsid w:val="00B36AF8"/>
    <w:rsid w:val="00B67437"/>
    <w:rsid w:val="00B75137"/>
    <w:rsid w:val="00BC7B9E"/>
    <w:rsid w:val="00BE5819"/>
    <w:rsid w:val="00C345E5"/>
    <w:rsid w:val="00C45804"/>
    <w:rsid w:val="00C8238C"/>
    <w:rsid w:val="00C846F8"/>
    <w:rsid w:val="00CE4B8A"/>
    <w:rsid w:val="00CE6A04"/>
    <w:rsid w:val="00D00C06"/>
    <w:rsid w:val="00D505E2"/>
    <w:rsid w:val="00D57333"/>
    <w:rsid w:val="00D63860"/>
    <w:rsid w:val="00D736BF"/>
    <w:rsid w:val="00D872EE"/>
    <w:rsid w:val="00DA1575"/>
    <w:rsid w:val="00DA1FE8"/>
    <w:rsid w:val="00DA7BDD"/>
    <w:rsid w:val="00DB2C59"/>
    <w:rsid w:val="00E37D33"/>
    <w:rsid w:val="00E43D5C"/>
    <w:rsid w:val="00E43F85"/>
    <w:rsid w:val="00E646BE"/>
    <w:rsid w:val="00E67D1A"/>
    <w:rsid w:val="00E73777"/>
    <w:rsid w:val="00E83D9F"/>
    <w:rsid w:val="00E86354"/>
    <w:rsid w:val="00EA4938"/>
    <w:rsid w:val="00EB05AB"/>
    <w:rsid w:val="00EB0AF2"/>
    <w:rsid w:val="00EB2A0A"/>
    <w:rsid w:val="00EB7AE8"/>
    <w:rsid w:val="00EF1756"/>
    <w:rsid w:val="00F008B3"/>
    <w:rsid w:val="00F151EB"/>
    <w:rsid w:val="00F26CF1"/>
    <w:rsid w:val="00F3585F"/>
    <w:rsid w:val="00F40F1F"/>
    <w:rsid w:val="00F42EC7"/>
    <w:rsid w:val="00F52E96"/>
    <w:rsid w:val="00F62B06"/>
    <w:rsid w:val="00F71AD8"/>
    <w:rsid w:val="00F74D30"/>
    <w:rsid w:val="00FA42E1"/>
    <w:rsid w:val="00FB5957"/>
    <w:rsid w:val="00FD6024"/>
    <w:rsid w:val="00FF1A31"/>
    <w:rsid w:val="01F83A49"/>
    <w:rsid w:val="02FD2D58"/>
    <w:rsid w:val="035C0595"/>
    <w:rsid w:val="03A96020"/>
    <w:rsid w:val="0468556F"/>
    <w:rsid w:val="05736F39"/>
    <w:rsid w:val="058B335C"/>
    <w:rsid w:val="05DC5461"/>
    <w:rsid w:val="06CA5E46"/>
    <w:rsid w:val="06F44888"/>
    <w:rsid w:val="07E75B26"/>
    <w:rsid w:val="092C5B04"/>
    <w:rsid w:val="0941618A"/>
    <w:rsid w:val="0A807550"/>
    <w:rsid w:val="0B1B23DB"/>
    <w:rsid w:val="0BCC5D6F"/>
    <w:rsid w:val="0D635C9B"/>
    <w:rsid w:val="0D891B5E"/>
    <w:rsid w:val="0E1845EE"/>
    <w:rsid w:val="0EED07AD"/>
    <w:rsid w:val="10302C2C"/>
    <w:rsid w:val="113E5E30"/>
    <w:rsid w:val="12402C45"/>
    <w:rsid w:val="12D8463D"/>
    <w:rsid w:val="13C567C3"/>
    <w:rsid w:val="13E90AF7"/>
    <w:rsid w:val="14116AFA"/>
    <w:rsid w:val="142626A3"/>
    <w:rsid w:val="147C6B49"/>
    <w:rsid w:val="14FA780A"/>
    <w:rsid w:val="16C82097"/>
    <w:rsid w:val="1718684D"/>
    <w:rsid w:val="17920B4E"/>
    <w:rsid w:val="17DE3C00"/>
    <w:rsid w:val="18534C6C"/>
    <w:rsid w:val="18BD02A9"/>
    <w:rsid w:val="198A3227"/>
    <w:rsid w:val="19D8037B"/>
    <w:rsid w:val="19D81547"/>
    <w:rsid w:val="1B7026E2"/>
    <w:rsid w:val="1B8F0BE5"/>
    <w:rsid w:val="1D3E3210"/>
    <w:rsid w:val="1D5E464E"/>
    <w:rsid w:val="1DBE5246"/>
    <w:rsid w:val="1E336F21"/>
    <w:rsid w:val="1E705F9C"/>
    <w:rsid w:val="1F5357B9"/>
    <w:rsid w:val="1F536695"/>
    <w:rsid w:val="1FAC3F6D"/>
    <w:rsid w:val="1FD9258F"/>
    <w:rsid w:val="202B501C"/>
    <w:rsid w:val="2275133E"/>
    <w:rsid w:val="23E23047"/>
    <w:rsid w:val="255B0FDC"/>
    <w:rsid w:val="25605363"/>
    <w:rsid w:val="25902EEF"/>
    <w:rsid w:val="267D15C0"/>
    <w:rsid w:val="270F5B12"/>
    <w:rsid w:val="274776CD"/>
    <w:rsid w:val="27A91549"/>
    <w:rsid w:val="28AA0CB5"/>
    <w:rsid w:val="2A6400C7"/>
    <w:rsid w:val="2B4C659D"/>
    <w:rsid w:val="2B8D2AE9"/>
    <w:rsid w:val="2CA21878"/>
    <w:rsid w:val="2E594D5E"/>
    <w:rsid w:val="2F7B4495"/>
    <w:rsid w:val="2F9975BF"/>
    <w:rsid w:val="30A20D8D"/>
    <w:rsid w:val="30EB158D"/>
    <w:rsid w:val="30F42459"/>
    <w:rsid w:val="31122328"/>
    <w:rsid w:val="32D51696"/>
    <w:rsid w:val="343443E2"/>
    <w:rsid w:val="35A12CF1"/>
    <w:rsid w:val="36023B26"/>
    <w:rsid w:val="36EC3EC5"/>
    <w:rsid w:val="376C64EF"/>
    <w:rsid w:val="37C452D2"/>
    <w:rsid w:val="381A21BC"/>
    <w:rsid w:val="385C2630"/>
    <w:rsid w:val="3B7E5E84"/>
    <w:rsid w:val="3B866514"/>
    <w:rsid w:val="3BD4435C"/>
    <w:rsid w:val="3CC10977"/>
    <w:rsid w:val="3CE756A6"/>
    <w:rsid w:val="3D067185"/>
    <w:rsid w:val="3E1F428C"/>
    <w:rsid w:val="3E586FF9"/>
    <w:rsid w:val="3E7D32E2"/>
    <w:rsid w:val="3F502BBA"/>
    <w:rsid w:val="41A06D12"/>
    <w:rsid w:val="41BE2069"/>
    <w:rsid w:val="43606F66"/>
    <w:rsid w:val="4378376B"/>
    <w:rsid w:val="43A405DC"/>
    <w:rsid w:val="44B47967"/>
    <w:rsid w:val="45643840"/>
    <w:rsid w:val="470C12A3"/>
    <w:rsid w:val="48D049D0"/>
    <w:rsid w:val="4979227B"/>
    <w:rsid w:val="4A7779D9"/>
    <w:rsid w:val="4A884720"/>
    <w:rsid w:val="4AD16215"/>
    <w:rsid w:val="4AE94157"/>
    <w:rsid w:val="4B6A25BE"/>
    <w:rsid w:val="4BA55DC6"/>
    <w:rsid w:val="4BED66F5"/>
    <w:rsid w:val="4CAB1ABF"/>
    <w:rsid w:val="4CB40D61"/>
    <w:rsid w:val="4E5A3907"/>
    <w:rsid w:val="4E7727A5"/>
    <w:rsid w:val="4ED06056"/>
    <w:rsid w:val="4EEF2B43"/>
    <w:rsid w:val="4F75677B"/>
    <w:rsid w:val="50F83983"/>
    <w:rsid w:val="52E50BA7"/>
    <w:rsid w:val="53042D1D"/>
    <w:rsid w:val="554163DB"/>
    <w:rsid w:val="555A4078"/>
    <w:rsid w:val="56AC3CD8"/>
    <w:rsid w:val="56C77862"/>
    <w:rsid w:val="573A3FFE"/>
    <w:rsid w:val="5834305A"/>
    <w:rsid w:val="5A915328"/>
    <w:rsid w:val="5AA86356"/>
    <w:rsid w:val="5ABE081D"/>
    <w:rsid w:val="5B705333"/>
    <w:rsid w:val="5BCC52A6"/>
    <w:rsid w:val="5D751EF3"/>
    <w:rsid w:val="5DA13309"/>
    <w:rsid w:val="5DCB08AA"/>
    <w:rsid w:val="5DD7577F"/>
    <w:rsid w:val="5E261042"/>
    <w:rsid w:val="5E6423BC"/>
    <w:rsid w:val="5E6F1482"/>
    <w:rsid w:val="5F85153E"/>
    <w:rsid w:val="5FF95DA5"/>
    <w:rsid w:val="606E35BA"/>
    <w:rsid w:val="60EC316E"/>
    <w:rsid w:val="60FF1F4F"/>
    <w:rsid w:val="615706A8"/>
    <w:rsid w:val="61CA3AB8"/>
    <w:rsid w:val="622144FC"/>
    <w:rsid w:val="646208A2"/>
    <w:rsid w:val="64D977FB"/>
    <w:rsid w:val="65680F9A"/>
    <w:rsid w:val="65B1135D"/>
    <w:rsid w:val="65B70B6F"/>
    <w:rsid w:val="65D81BCD"/>
    <w:rsid w:val="664861CD"/>
    <w:rsid w:val="664919E2"/>
    <w:rsid w:val="66605041"/>
    <w:rsid w:val="666913A3"/>
    <w:rsid w:val="666E1F0B"/>
    <w:rsid w:val="6850098F"/>
    <w:rsid w:val="686064A9"/>
    <w:rsid w:val="68614F8E"/>
    <w:rsid w:val="696B1C57"/>
    <w:rsid w:val="6C4E4B12"/>
    <w:rsid w:val="6CE72769"/>
    <w:rsid w:val="6D2C774E"/>
    <w:rsid w:val="6D8335D8"/>
    <w:rsid w:val="6EF10D2B"/>
    <w:rsid w:val="6F482229"/>
    <w:rsid w:val="6F7C211E"/>
    <w:rsid w:val="703E6660"/>
    <w:rsid w:val="70FA1DC0"/>
    <w:rsid w:val="714616BE"/>
    <w:rsid w:val="715E3159"/>
    <w:rsid w:val="716D5BFF"/>
    <w:rsid w:val="717B34C9"/>
    <w:rsid w:val="718A3748"/>
    <w:rsid w:val="729B1C74"/>
    <w:rsid w:val="7352215C"/>
    <w:rsid w:val="746D67EA"/>
    <w:rsid w:val="748B2C72"/>
    <w:rsid w:val="75465678"/>
    <w:rsid w:val="75AA5805"/>
    <w:rsid w:val="76EB5972"/>
    <w:rsid w:val="772F04C4"/>
    <w:rsid w:val="775F367F"/>
    <w:rsid w:val="78001A3A"/>
    <w:rsid w:val="785E6CC8"/>
    <w:rsid w:val="7AD00427"/>
    <w:rsid w:val="7B886F52"/>
    <w:rsid w:val="7BC502F0"/>
    <w:rsid w:val="7C1D592C"/>
    <w:rsid w:val="7CCF1D99"/>
    <w:rsid w:val="7D6C6AA1"/>
    <w:rsid w:val="7DD2045D"/>
    <w:rsid w:val="7DDB48D8"/>
    <w:rsid w:val="7EC20CDC"/>
    <w:rsid w:val="7F4A791D"/>
    <w:rsid w:val="7F541A2A"/>
    <w:rsid w:val="7FA32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EA518E-87D8-474F-A9CD-936E2E7A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993"/>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Lines="100" w:before="100" w:afterLines="50" w:after="50"/>
      <w:jc w:val="center"/>
      <w:outlineLvl w:val="0"/>
    </w:pPr>
    <w:rPr>
      <w:rFonts w:ascii="Times New Roman" w:eastAsia="方正小标宋简体" w:hAnsi="Times New Roman"/>
      <w:kern w:val="44"/>
      <w:sz w:val="36"/>
      <w:szCs w:val="24"/>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szCs w:val="24"/>
    </w:rPr>
  </w:style>
  <w:style w:type="paragraph" w:styleId="3">
    <w:name w:val="heading 3"/>
    <w:basedOn w:val="a"/>
    <w:next w:val="a"/>
    <w:link w:val="3Char"/>
    <w:unhideWhenUsed/>
    <w:qFormat/>
    <w:pPr>
      <w:keepNext/>
      <w:keepLines/>
      <w:spacing w:before="260" w:after="260" w:line="413" w:lineRule="auto"/>
      <w:outlineLvl w:val="2"/>
    </w:pPr>
    <w:rPr>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Pr>
      <w:sz w:val="18"/>
      <w:szCs w:val="18"/>
    </w:rPr>
  </w:style>
  <w:style w:type="paragraph" w:styleId="a4">
    <w:name w:val="footer"/>
    <w:basedOn w:val="a"/>
    <w:link w:val="Char0"/>
    <w:unhideWhenUsed/>
    <w:qFormat/>
    <w:pPr>
      <w:tabs>
        <w:tab w:val="center" w:pos="4153"/>
        <w:tab w:val="right" w:pos="8306"/>
      </w:tabs>
      <w:snapToGrid w:val="0"/>
      <w:jc w:val="left"/>
    </w:pPr>
    <w:rPr>
      <w:sz w:val="18"/>
      <w:szCs w:val="18"/>
    </w:rPr>
  </w:style>
  <w:style w:type="paragraph" w:styleId="a5">
    <w:name w:val="header"/>
    <w:basedOn w:val="a"/>
    <w:link w:val="Char1"/>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Pr>
      <w:szCs w:val="24"/>
    </w:rPr>
  </w:style>
  <w:style w:type="paragraph" w:styleId="30">
    <w:name w:val="Body Text Indent 3"/>
    <w:basedOn w:val="a"/>
    <w:link w:val="3Char0"/>
    <w:qFormat/>
    <w:pPr>
      <w:spacing w:line="300" w:lineRule="auto"/>
      <w:ind w:left="1260" w:hanging="1"/>
    </w:pPr>
    <w:rPr>
      <w:rFonts w:ascii="宋体" w:eastAsia="宋体" w:hAnsi="Times New Roman" w:cs="Times New Roman"/>
      <w:sz w:val="24"/>
      <w:szCs w:val="24"/>
    </w:rPr>
  </w:style>
  <w:style w:type="paragraph" w:styleId="20">
    <w:name w:val="toc 2"/>
    <w:basedOn w:val="a"/>
    <w:next w:val="a"/>
    <w:qFormat/>
    <w:pPr>
      <w:ind w:leftChars="200" w:left="420"/>
    </w:pPr>
    <w:rPr>
      <w:szCs w:val="24"/>
    </w:rPr>
  </w:style>
  <w:style w:type="paragraph" w:styleId="a6">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22"/>
    <w:qFormat/>
    <w:rPr>
      <w:b/>
      <w:bCs/>
    </w:rPr>
  </w:style>
  <w:style w:type="character" w:styleId="a8">
    <w:name w:val="FollowedHyperlink"/>
    <w:basedOn w:val="a0"/>
    <w:uiPriority w:val="99"/>
    <w:unhideWhenUsed/>
    <w:qFormat/>
    <w:rPr>
      <w:color w:val="000000"/>
      <w:u w:val="none"/>
    </w:rPr>
  </w:style>
  <w:style w:type="character" w:styleId="a9">
    <w:name w:val="Emphasis"/>
    <w:basedOn w:val="a0"/>
    <w:uiPriority w:val="20"/>
    <w:qFormat/>
    <w:rPr>
      <w:i/>
    </w:rPr>
  </w:style>
  <w:style w:type="character" w:styleId="aa">
    <w:name w:val="Hyperlink"/>
    <w:basedOn w:val="a0"/>
    <w:uiPriority w:val="99"/>
    <w:unhideWhenUsed/>
    <w:qFormat/>
    <w:rPr>
      <w:color w:val="000000"/>
      <w:u w:val="none"/>
    </w:rPr>
  </w:style>
  <w:style w:type="table" w:styleId="ab">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qFormat/>
    <w:rPr>
      <w:sz w:val="18"/>
      <w:szCs w:val="18"/>
    </w:rPr>
  </w:style>
  <w:style w:type="character" w:customStyle="1" w:styleId="Char0">
    <w:name w:val="页脚 Char"/>
    <w:basedOn w:val="a0"/>
    <w:link w:val="a4"/>
    <w:qFormat/>
    <w:rPr>
      <w:sz w:val="18"/>
      <w:szCs w:val="18"/>
    </w:rPr>
  </w:style>
  <w:style w:type="character" w:customStyle="1" w:styleId="Char">
    <w:name w:val="批注框文本 Char"/>
    <w:basedOn w:val="a0"/>
    <w:link w:val="a3"/>
    <w:qFormat/>
    <w:rPr>
      <w:sz w:val="18"/>
      <w:szCs w:val="18"/>
    </w:rPr>
  </w:style>
  <w:style w:type="character" w:customStyle="1" w:styleId="1Char">
    <w:name w:val="标题 1 Char"/>
    <w:basedOn w:val="a0"/>
    <w:link w:val="1"/>
    <w:qFormat/>
    <w:rPr>
      <w:rFonts w:ascii="Times New Roman" w:eastAsia="方正小标宋简体" w:hAnsi="Times New Roman"/>
      <w:kern w:val="44"/>
      <w:sz w:val="36"/>
      <w:szCs w:val="24"/>
    </w:rPr>
  </w:style>
  <w:style w:type="character" w:customStyle="1" w:styleId="2Char">
    <w:name w:val="标题 2 Char"/>
    <w:basedOn w:val="a0"/>
    <w:link w:val="2"/>
    <w:qFormat/>
    <w:rPr>
      <w:rFonts w:ascii="Arial" w:eastAsia="黑体" w:hAnsi="Arial"/>
      <w:b/>
      <w:sz w:val="32"/>
      <w:szCs w:val="24"/>
    </w:rPr>
  </w:style>
  <w:style w:type="character" w:customStyle="1" w:styleId="3Char">
    <w:name w:val="标题 3 Char"/>
    <w:basedOn w:val="a0"/>
    <w:link w:val="3"/>
    <w:qFormat/>
    <w:rPr>
      <w:b/>
      <w:sz w:val="32"/>
      <w:szCs w:val="24"/>
    </w:rPr>
  </w:style>
  <w:style w:type="character" w:customStyle="1" w:styleId="3Char0">
    <w:name w:val="正文文本缩进 3 Char"/>
    <w:basedOn w:val="a0"/>
    <w:link w:val="30"/>
    <w:qFormat/>
    <w:rPr>
      <w:rFonts w:ascii="宋体" w:eastAsia="宋体" w:hAnsi="Times New Roman" w:cs="Times New Roman"/>
      <w:sz w:val="24"/>
      <w:szCs w:val="24"/>
    </w:rPr>
  </w:style>
  <w:style w:type="character" w:customStyle="1" w:styleId="fontstyle01">
    <w:name w:val="fontstyle01"/>
    <w:basedOn w:val="a0"/>
    <w:qFormat/>
    <w:rPr>
      <w:rFonts w:ascii="宋体" w:eastAsia="宋体" w:hAnsi="宋体" w:hint="eastAsia"/>
      <w:color w:val="000000"/>
      <w:sz w:val="24"/>
      <w:szCs w:val="24"/>
    </w:rPr>
  </w:style>
  <w:style w:type="paragraph" w:customStyle="1" w:styleId="11">
    <w:name w:val="列出段落1"/>
    <w:basedOn w:val="a"/>
    <w:uiPriority w:val="34"/>
    <w:qFormat/>
    <w:pPr>
      <w:ind w:firstLineChars="200" w:firstLine="420"/>
    </w:pPr>
    <w:rPr>
      <w:szCs w:val="24"/>
    </w:rPr>
  </w:style>
  <w:style w:type="paragraph" w:customStyle="1" w:styleId="110">
    <w:name w:val="列出段落11"/>
    <w:basedOn w:val="a"/>
    <w:uiPriority w:val="99"/>
    <w:qFormat/>
    <w:pPr>
      <w:ind w:firstLineChars="200" w:firstLine="420"/>
    </w:pPr>
    <w:rPr>
      <w:szCs w:val="24"/>
    </w:rPr>
  </w:style>
  <w:style w:type="paragraph" w:customStyle="1" w:styleId="21">
    <w:name w:val="列出段落2"/>
    <w:basedOn w:val="a"/>
    <w:uiPriority w:val="99"/>
    <w:qFormat/>
    <w:pPr>
      <w:ind w:firstLineChars="200" w:firstLine="420"/>
    </w:pPr>
    <w:rPr>
      <w:szCs w:val="24"/>
    </w:rPr>
  </w:style>
  <w:style w:type="paragraph" w:customStyle="1" w:styleId="Style1">
    <w:name w:val="_Style 1"/>
    <w:basedOn w:val="a"/>
    <w:uiPriority w:val="34"/>
    <w:qFormat/>
    <w:pPr>
      <w:ind w:firstLineChars="200" w:firstLine="420"/>
    </w:pPr>
    <w:rPr>
      <w:szCs w:val="24"/>
    </w:rPr>
  </w:style>
  <w:style w:type="paragraph" w:customStyle="1" w:styleId="4">
    <w:name w:val="列出段落4"/>
    <w:basedOn w:val="a"/>
    <w:uiPriority w:val="99"/>
    <w:unhideWhenUsed/>
    <w:qFormat/>
    <w:pPr>
      <w:ind w:firstLineChars="200" w:firstLine="420"/>
    </w:pPr>
    <w:rPr>
      <w:szCs w:val="24"/>
    </w:rPr>
  </w:style>
  <w:style w:type="paragraph" w:customStyle="1" w:styleId="12">
    <w:name w:val="列表段落1"/>
    <w:basedOn w:val="a"/>
    <w:uiPriority w:val="99"/>
    <w:unhideWhenUsed/>
    <w:qFormat/>
    <w:pPr>
      <w:ind w:firstLineChars="200" w:firstLine="420"/>
    </w:pPr>
    <w:rPr>
      <w:szCs w:val="24"/>
    </w:rPr>
  </w:style>
  <w:style w:type="paragraph" w:customStyle="1" w:styleId="13">
    <w:name w:val="样式1"/>
    <w:basedOn w:val="a"/>
    <w:uiPriority w:val="99"/>
    <w:qFormat/>
    <w:pPr>
      <w:ind w:firstLineChars="200" w:firstLine="640"/>
    </w:pPr>
    <w:rPr>
      <w:rFonts w:eastAsia="仿宋"/>
      <w:sz w:val="32"/>
      <w:szCs w:val="32"/>
    </w:rPr>
  </w:style>
  <w:style w:type="paragraph" w:customStyle="1" w:styleId="22">
    <w:name w:val="列表段落2"/>
    <w:basedOn w:val="a"/>
    <w:uiPriority w:val="34"/>
    <w:qFormat/>
    <w:pPr>
      <w:ind w:firstLineChars="200" w:firstLine="420"/>
    </w:pPr>
  </w:style>
  <w:style w:type="paragraph" w:customStyle="1" w:styleId="31">
    <w:name w:val="列出段落3"/>
    <w:basedOn w:val="a"/>
    <w:uiPriority w:val="99"/>
    <w:qFormat/>
    <w:pPr>
      <w:ind w:firstLineChars="200" w:firstLine="420"/>
    </w:pPr>
  </w:style>
  <w:style w:type="paragraph" w:styleId="ac">
    <w:name w:val="Date"/>
    <w:basedOn w:val="a"/>
    <w:next w:val="a"/>
    <w:link w:val="Char2"/>
    <w:uiPriority w:val="99"/>
    <w:semiHidden/>
    <w:unhideWhenUsed/>
    <w:rsid w:val="00245268"/>
    <w:pPr>
      <w:ind w:leftChars="2500" w:left="100"/>
    </w:pPr>
  </w:style>
  <w:style w:type="character" w:customStyle="1" w:styleId="Char2">
    <w:name w:val="日期 Char"/>
    <w:basedOn w:val="a0"/>
    <w:link w:val="ac"/>
    <w:uiPriority w:val="99"/>
    <w:semiHidden/>
    <w:rsid w:val="00245268"/>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180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5</Pages>
  <Words>292</Words>
  <Characters>1669</Characters>
  <Application>Microsoft Office Word</Application>
  <DocSecurity>0</DocSecurity>
  <Lines>13</Lines>
  <Paragraphs>3</Paragraphs>
  <ScaleCrop>false</ScaleCrop>
  <Company>Hewlett-Packard Company</Company>
  <LinksUpToDate>false</LinksUpToDate>
  <CharactersWithSpaces>1958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br1</dc:creator>
  <cp:lastModifiedBy>微软用户</cp:lastModifiedBy>
  <cp:revision>67</cp:revision>
  <cp:lastPrinted>2019-06-11T07:00:00Z</cp:lastPrinted>
  <dcterms:created xsi:type="dcterms:W3CDTF">2019-05-17T02:05:00Z</dcterms:created>
  <dcterms:modified xsi:type="dcterms:W3CDTF">2019-08-31T08:09:00Z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